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C3" w:rsidRPr="00EE55C3" w:rsidRDefault="00EE55C3" w:rsidP="00EE55C3">
      <w:pPr>
        <w:pStyle w:val="Default"/>
        <w:jc w:val="both"/>
      </w:pPr>
    </w:p>
    <w:p w:rsidR="00EE55C3" w:rsidRPr="00EE55C3" w:rsidRDefault="00EE55C3" w:rsidP="00EE55C3">
      <w:pPr>
        <w:pStyle w:val="Default"/>
        <w:jc w:val="center"/>
      </w:pPr>
      <w:r w:rsidRPr="00EE55C3">
        <w:rPr>
          <w:b/>
          <w:bCs/>
        </w:rPr>
        <w:t>Аннотация к рабочей программе по литературе (5-9 классы)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Рабочая программа по литературе для 5-9 классов </w:t>
      </w:r>
      <w:r w:rsidRPr="00EE55C3">
        <w:t xml:space="preserve">составлена на основе следующих документов, определяющих содержание литературного образования в основной общей школе: </w:t>
      </w:r>
    </w:p>
    <w:p w:rsidR="00EE55C3" w:rsidRPr="00EE55C3" w:rsidRDefault="00EE55C3" w:rsidP="00EE55C3">
      <w:pPr>
        <w:pStyle w:val="Default"/>
        <w:spacing w:after="14"/>
        <w:jc w:val="both"/>
      </w:pPr>
      <w:r w:rsidRPr="00EE55C3">
        <w:t xml:space="preserve"> Федерального компонента государственного стандарта общего (полного) образования (приказ Министерства образования и науки Российской Федерации от 05.03.2004,№ 1089); </w:t>
      </w:r>
    </w:p>
    <w:p w:rsidR="00EE55C3" w:rsidRPr="00EE55C3" w:rsidRDefault="00EE55C3" w:rsidP="00EE55C3">
      <w:pPr>
        <w:pStyle w:val="Default"/>
        <w:spacing w:after="14"/>
        <w:jc w:val="both"/>
      </w:pPr>
      <w:r w:rsidRPr="00EE55C3">
        <w:t xml:space="preserve"> Примерной программы основного общего образования по литературе под редакцией </w:t>
      </w:r>
      <w:proofErr w:type="spellStart"/>
      <w:r w:rsidRPr="00EE55C3">
        <w:t>В.Я.Коровиной</w:t>
      </w:r>
      <w:proofErr w:type="spellEnd"/>
      <w:r w:rsidRPr="00EE55C3">
        <w:t xml:space="preserve">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Учебного плана </w:t>
      </w:r>
      <w:r>
        <w:t>М</w:t>
      </w:r>
      <w:r w:rsidRPr="00EE55C3">
        <w:t xml:space="preserve">БОУ СОШ № </w:t>
      </w:r>
      <w:r>
        <w:t>86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Федеральный базисный учебный план для образовательных учреждений Российской Федерации отводит </w:t>
      </w:r>
      <w:r>
        <w:rPr>
          <w:b/>
          <w:bCs/>
        </w:rPr>
        <w:t xml:space="preserve"> </w:t>
      </w:r>
      <w:r w:rsidRPr="00EE55C3">
        <w:t xml:space="preserve"> для обязательного изучения учебного предмета «Литература» на этапе основного общего образования</w:t>
      </w:r>
      <w:r>
        <w:t xml:space="preserve"> </w:t>
      </w:r>
      <w:r w:rsidRPr="00EE55C3">
        <w:t xml:space="preserve"> </w:t>
      </w:r>
      <w:r>
        <w:t>в</w:t>
      </w:r>
      <w:r w:rsidRPr="00EE55C3">
        <w:t xml:space="preserve"> 5, 6, 7, 8 классах </w:t>
      </w:r>
      <w:r>
        <w:t xml:space="preserve"> </w:t>
      </w:r>
      <w:r w:rsidRPr="00EE55C3">
        <w:t xml:space="preserve"> по 68 часов (из расчета 2 учебных часа в неделю), в 9 классе – 10</w:t>
      </w:r>
      <w:r>
        <w:t>2</w:t>
      </w:r>
      <w:r w:rsidRPr="00EE55C3">
        <w:t xml:space="preserve"> часов (из расчета 3 учебных часа в неделю).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Учебники: </w:t>
      </w:r>
    </w:p>
    <w:p w:rsidR="00EE55C3" w:rsidRPr="00EE55C3" w:rsidRDefault="00EE55C3" w:rsidP="00EE55C3">
      <w:pPr>
        <w:pStyle w:val="Default"/>
        <w:spacing w:after="27"/>
        <w:jc w:val="both"/>
      </w:pPr>
      <w:r w:rsidRPr="00EE55C3">
        <w:t xml:space="preserve">1. Литература, 5 класс, авторы В.Я. Коровина, В.П. Журавлёва, В.И. Коровин – М.: Просвещение. </w:t>
      </w:r>
    </w:p>
    <w:p w:rsidR="00EE55C3" w:rsidRPr="00EE55C3" w:rsidRDefault="00EE55C3" w:rsidP="00EE55C3">
      <w:pPr>
        <w:pStyle w:val="Default"/>
        <w:spacing w:after="27"/>
        <w:jc w:val="both"/>
      </w:pPr>
      <w:r w:rsidRPr="00EE55C3">
        <w:t xml:space="preserve">2. Литература 6 класс, авторы </w:t>
      </w:r>
      <w:proofErr w:type="spellStart"/>
      <w:r w:rsidRPr="00EE55C3">
        <w:t>В.П.Полухина</w:t>
      </w:r>
      <w:proofErr w:type="spellEnd"/>
      <w:r w:rsidRPr="00EE55C3">
        <w:t xml:space="preserve">, </w:t>
      </w:r>
      <w:proofErr w:type="spellStart"/>
      <w:r w:rsidRPr="00EE55C3">
        <w:t>В.Я.Коровина</w:t>
      </w:r>
      <w:proofErr w:type="spellEnd"/>
      <w:r w:rsidRPr="00EE55C3">
        <w:t xml:space="preserve">, </w:t>
      </w:r>
      <w:proofErr w:type="spellStart"/>
      <w:r w:rsidRPr="00EE55C3">
        <w:t>В.П.журавлева</w:t>
      </w:r>
      <w:proofErr w:type="spellEnd"/>
      <w:r w:rsidRPr="00EE55C3">
        <w:t xml:space="preserve"> – М., Просвещение </w:t>
      </w:r>
    </w:p>
    <w:p w:rsidR="00EE55C3" w:rsidRPr="00EE55C3" w:rsidRDefault="00EE55C3" w:rsidP="00EE55C3">
      <w:pPr>
        <w:pStyle w:val="Default"/>
        <w:spacing w:after="27"/>
        <w:jc w:val="both"/>
      </w:pPr>
      <w:r w:rsidRPr="00EE55C3">
        <w:t xml:space="preserve">3. Литература, 7 класс, автор-составитель В.Я. Коровина. – М., Просвещение </w:t>
      </w:r>
    </w:p>
    <w:p w:rsidR="00EE55C3" w:rsidRPr="00EE55C3" w:rsidRDefault="00EE55C3" w:rsidP="00EE55C3">
      <w:pPr>
        <w:pStyle w:val="Default"/>
        <w:spacing w:after="27"/>
        <w:jc w:val="both"/>
      </w:pPr>
      <w:r w:rsidRPr="00EE55C3">
        <w:t xml:space="preserve">4. Литература, 8 класс, авторы В.Я. Коровина, В.П. Журавлев, В.И. Коровин. – М., Просвещение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5. Литература, 9 класс. Авторы В.Я. Коровина, В.П. Журавлев, В.И. Коровин. – М., Просвещение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E55C3">
        <w:t>межпредметных</w:t>
      </w:r>
      <w:proofErr w:type="spellEnd"/>
      <w:r w:rsidRPr="00EE55C3">
        <w:t xml:space="preserve"> и </w:t>
      </w:r>
      <w:proofErr w:type="spellStart"/>
      <w:r w:rsidRPr="00EE55C3">
        <w:t>внутрипредметных</w:t>
      </w:r>
      <w:proofErr w:type="spellEnd"/>
      <w:r w:rsidRPr="00EE55C3">
        <w:t xml:space="preserve"> связей, логики учебного процесса, возрастных особенностей учащихся, определяет минимальный набор сочинений.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Рабочая программа выполняет две основные </w:t>
      </w:r>
      <w:r w:rsidRPr="00EE55C3">
        <w:rPr>
          <w:b/>
          <w:bCs/>
        </w:rPr>
        <w:t xml:space="preserve">функции: </w:t>
      </w:r>
    </w:p>
    <w:p w:rsidR="00EE55C3" w:rsidRPr="00EE55C3" w:rsidRDefault="00EE55C3" w:rsidP="00EE55C3">
      <w:pPr>
        <w:pStyle w:val="Default"/>
        <w:spacing w:after="14"/>
        <w:jc w:val="both"/>
      </w:pPr>
      <w:r w:rsidRPr="00EE55C3">
        <w:t xml:space="preserve"> </w:t>
      </w:r>
      <w:r w:rsidRPr="00EE55C3">
        <w:rPr>
          <w:b/>
          <w:bCs/>
          <w:i/>
          <w:iCs/>
        </w:rPr>
        <w:t xml:space="preserve">Информационно-методическая </w:t>
      </w:r>
      <w:r w:rsidRPr="00EE55C3">
        <w:t xml:space="preserve">функция позволяет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</w:t>
      </w:r>
      <w:r w:rsidRPr="00EE55C3">
        <w:rPr>
          <w:b/>
          <w:bCs/>
          <w:i/>
          <w:iCs/>
        </w:rPr>
        <w:t xml:space="preserve">Организационно-планирующая </w:t>
      </w:r>
      <w:r w:rsidRPr="00EE55C3">
        <w:t xml:space="preserve"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EE55C3" w:rsidRPr="00EE55C3" w:rsidRDefault="00EE55C3" w:rsidP="00EE55C3">
      <w:pPr>
        <w:pStyle w:val="Default"/>
        <w:jc w:val="both"/>
      </w:pPr>
      <w:r w:rsidRPr="00EE55C3">
        <w:t>Рабочая программа содействует сохранению единого образовательного пространств</w:t>
      </w:r>
    </w:p>
    <w:p w:rsidR="00BA5CE0" w:rsidRPr="00EE55C3" w:rsidRDefault="00EE55C3" w:rsidP="00EE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C3">
        <w:rPr>
          <w:rFonts w:ascii="Times New Roman" w:hAnsi="Times New Roman" w:cs="Times New Roman"/>
          <w:sz w:val="24"/>
          <w:szCs w:val="24"/>
        </w:rPr>
        <w:t xml:space="preserve"> не сковывая при этом творческой инициативы учителей, и предоставляет широкие возможности для реализации различных подходов к построению учебного курса.</w:t>
      </w:r>
    </w:p>
    <w:p w:rsidR="00EE55C3" w:rsidRPr="00EE55C3" w:rsidRDefault="00EE55C3" w:rsidP="00EE55C3">
      <w:pPr>
        <w:pStyle w:val="Default"/>
        <w:jc w:val="both"/>
      </w:pPr>
      <w:r>
        <w:t xml:space="preserve"> </w:t>
      </w:r>
      <w:r w:rsidRPr="00EE55C3">
        <w:t>Кроме того,</w:t>
      </w:r>
      <w:r>
        <w:t xml:space="preserve"> </w:t>
      </w:r>
      <w:r w:rsidRPr="00EE55C3">
        <w:t xml:space="preserve"> рабоч</w:t>
      </w:r>
      <w:r>
        <w:t xml:space="preserve">ие </w:t>
      </w:r>
      <w:r w:rsidRPr="00EE55C3">
        <w:t xml:space="preserve"> программ</w:t>
      </w:r>
      <w:r>
        <w:t xml:space="preserve">ы </w:t>
      </w:r>
      <w:r w:rsidRPr="00EE55C3">
        <w:t xml:space="preserve"> ориентирован</w:t>
      </w:r>
      <w:r>
        <w:t>ы</w:t>
      </w:r>
      <w:r w:rsidRPr="00EE55C3">
        <w:t xml:space="preserve"> на использование в процессе преподавания</w:t>
      </w:r>
      <w:r w:rsidRPr="00EE55C3">
        <w:rPr>
          <w:b/>
          <w:bCs/>
        </w:rPr>
        <w:t xml:space="preserve">. </w:t>
      </w:r>
      <w:r w:rsidRPr="00EE55C3">
        <w:t xml:space="preserve">Программно-методический комплекс по литературе для общеобразовательных школ под редакцией </w:t>
      </w:r>
      <w:proofErr w:type="spellStart"/>
      <w:r w:rsidRPr="00EE55C3">
        <w:t>В.Я.Коровиной</w:t>
      </w:r>
      <w:proofErr w:type="spellEnd"/>
      <w:r w:rsidRPr="00EE55C3">
        <w:t xml:space="preserve">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(5-8 классы), историко-литературной (9 класс).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Рабочая программа распределяет учебный материал по отдельным классам, выделяя три этапа литературного образования на ступени основного общего образования: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lastRenderedPageBreak/>
        <w:t xml:space="preserve">5–6 классы. </w:t>
      </w:r>
      <w:r w:rsidRPr="00EE55C3">
        <w:t xml:space="preserve"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7–8 классы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На этом этапе на передний план выдвигаются задачи развития способности </w:t>
      </w:r>
      <w:proofErr w:type="gramStart"/>
      <w:r w:rsidRPr="00EE55C3">
        <w:t>формулировать</w:t>
      </w:r>
      <w:proofErr w:type="gramEnd"/>
      <w:r w:rsidRPr="00EE55C3"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9 класс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Этот этап литературного образования является переходным, так как в 9 классе решаются задачи </w:t>
      </w:r>
      <w:proofErr w:type="spellStart"/>
      <w:r w:rsidRPr="00EE55C3">
        <w:t>предпрофильной</w:t>
      </w:r>
      <w:proofErr w:type="spellEnd"/>
      <w:r w:rsidRPr="00EE55C3">
        <w:t xml:space="preserve"> подготовки учащихся, закладываются основы систематического изучения историко-литературного курса.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Обязательным является выделение часов на развитие речи: в 5–6 классах учащиеся должны за учебный год написать не менее 4 сочинений (из них 3 аудиторных сочинения), в 7–8 классах – не менее 5 сочинений (из них 4 аудиторных сочинения), в 9 классе – не менее 6 сочинений (из них 5 аудиторных сочинений). </w:t>
      </w:r>
    </w:p>
    <w:p w:rsidR="00EE55C3" w:rsidRPr="00EE55C3" w:rsidRDefault="00EE55C3" w:rsidP="00EE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C3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под редакцией </w:t>
      </w:r>
      <w:proofErr w:type="spellStart"/>
      <w:r w:rsidRPr="00EE55C3">
        <w:rPr>
          <w:rFonts w:ascii="Times New Roman" w:hAnsi="Times New Roman" w:cs="Times New Roman"/>
          <w:b/>
          <w:bCs/>
          <w:sz w:val="24"/>
          <w:szCs w:val="24"/>
        </w:rPr>
        <w:t>В.Я.Коровиной</w:t>
      </w:r>
      <w:proofErr w:type="spellEnd"/>
      <w:r w:rsidRPr="00EE5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5C3">
        <w:rPr>
          <w:rFonts w:ascii="Times New Roman" w:hAnsi="Times New Roman" w:cs="Times New Roman"/>
          <w:sz w:val="24"/>
          <w:szCs w:val="24"/>
        </w:rPr>
        <w:t>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новый</w:t>
      </w:r>
      <w:r w:rsidRPr="00EE55C3">
        <w:rPr>
          <w:rFonts w:ascii="Times New Roman" w:hAnsi="Times New Roman" w:cs="Times New Roman"/>
          <w:sz w:val="24"/>
          <w:szCs w:val="24"/>
        </w:rPr>
        <w:t xml:space="preserve"> образовательный стандарт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Рабочая программа предусматривает формирование у учащихся </w:t>
      </w:r>
      <w:proofErr w:type="spellStart"/>
      <w:r w:rsidRPr="00EE55C3">
        <w:t>общеучебных</w:t>
      </w:r>
      <w:proofErr w:type="spellEnd"/>
      <w:r w:rsidRPr="00EE55C3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выделение характерных причинно-следственных связей;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сравнение и сопоставление;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умение различать понятия: факт, мнение, доказательство, гипотеза, аксиома;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самостоятельное выполнение различных творческих работ;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способность устно и письменно передавать содержание текста в сжатом или развернутом виде;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осознанное беглое чтение, использование различных видов чтения (ознакомительное, просмотровое, поисковое и др.);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составление плана, тезиса, конспекта;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подбор аргументов, формулирование выводов, отражение в устной или письменной форме результатов своей деятельности;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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EE55C3" w:rsidRPr="00EE55C3" w:rsidRDefault="00EE55C3" w:rsidP="00EE55C3">
      <w:pPr>
        <w:pStyle w:val="Default"/>
        <w:jc w:val="both"/>
      </w:pPr>
      <w:r w:rsidRPr="00EE55C3">
        <w:lastRenderedPageBreak/>
        <w:t xml:space="preserve">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Характеристика контрольно-измерительных материалов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Содержание </w:t>
      </w:r>
      <w:proofErr w:type="spellStart"/>
      <w:r w:rsidRPr="00EE55C3">
        <w:t>КИМов</w:t>
      </w:r>
      <w:proofErr w:type="spellEnd"/>
      <w:r w:rsidRPr="00EE55C3">
        <w:t xml:space="preserve"> (контрольных и проверочных работ) во всех классах основной школы соответствует федеральному компоненту государственного стандарта и соотносится с требованиями к учебным умениям и навыкам. Назначение </w:t>
      </w:r>
      <w:proofErr w:type="spellStart"/>
      <w:r w:rsidRPr="00EE55C3">
        <w:t>КИМов</w:t>
      </w:r>
      <w:proofErr w:type="spellEnd"/>
      <w:r w:rsidRPr="00EE55C3">
        <w:t xml:space="preserve"> – осуществлять </w:t>
      </w:r>
      <w:proofErr w:type="gramStart"/>
      <w:r w:rsidRPr="00EE55C3">
        <w:t>контроль за</w:t>
      </w:r>
      <w:proofErr w:type="gramEnd"/>
      <w:r w:rsidRPr="00EE55C3">
        <w:t xml:space="preserve"> уровнем владения читательской, литературоведческой и коммуникативно-речевой компетенциями. В связи с этим контрольно-измерительные материалы распределены по блокам.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Блок 1.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Читательская компетенция.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Диагностика умений комментировать и анализировать текст с учетом его идейно-художественных особенностей: темы, </w:t>
      </w:r>
      <w:proofErr w:type="spellStart"/>
      <w:r w:rsidRPr="00EE55C3">
        <w:t>микротемы</w:t>
      </w:r>
      <w:proofErr w:type="spellEnd"/>
      <w:r w:rsidRPr="00EE55C3">
        <w:t xml:space="preserve">, проблематики, сквозных образов, мотивов, сравнительной характеристики героев, соотнесенности с другими видами искусства. 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Виды работ: анализ стихотворения, рассказа, фрагмента прозаического текста, исследовательская работа, стилизация.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Блок 2. </w:t>
      </w:r>
    </w:p>
    <w:p w:rsidR="00EE55C3" w:rsidRPr="00EE55C3" w:rsidRDefault="00EE55C3" w:rsidP="00EE5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5C3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компетенция.</w:t>
      </w:r>
    </w:p>
    <w:p w:rsidR="00EE55C3" w:rsidRPr="00EE55C3" w:rsidRDefault="00EE55C3" w:rsidP="00EE55C3">
      <w:pPr>
        <w:pStyle w:val="Default"/>
        <w:jc w:val="both"/>
      </w:pPr>
      <w:r w:rsidRPr="00EE55C3">
        <w:t xml:space="preserve">Диагностика уровня знаний теоретико-литературных понятий и умения применения их в практике анализа текста. </w:t>
      </w:r>
    </w:p>
    <w:p w:rsidR="00EE55C3" w:rsidRPr="00EE55C3" w:rsidRDefault="00EE55C3" w:rsidP="00EE55C3">
      <w:pPr>
        <w:pStyle w:val="Default"/>
        <w:jc w:val="both"/>
      </w:pPr>
      <w:r w:rsidRPr="00EE55C3">
        <w:t>Виды работ: стилистический анализ текста</w:t>
      </w:r>
      <w:proofErr w:type="gramStart"/>
      <w:r>
        <w:t xml:space="preserve"> .</w:t>
      </w:r>
      <w:proofErr w:type="gramEnd"/>
      <w:r w:rsidRPr="00EE55C3">
        <w:t xml:space="preserve">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Блок 3. </w:t>
      </w:r>
    </w:p>
    <w:p w:rsidR="00EE55C3" w:rsidRPr="00EE55C3" w:rsidRDefault="00EE55C3" w:rsidP="00EE55C3">
      <w:pPr>
        <w:pStyle w:val="Default"/>
        <w:jc w:val="both"/>
      </w:pPr>
      <w:r w:rsidRPr="00EE55C3">
        <w:rPr>
          <w:b/>
          <w:bCs/>
        </w:rPr>
        <w:t xml:space="preserve">Коммуникативно-речевая компетенция. </w:t>
      </w:r>
    </w:p>
    <w:p w:rsidR="00EE55C3" w:rsidRPr="00EE55C3" w:rsidRDefault="00EE55C3" w:rsidP="00EE55C3">
      <w:pPr>
        <w:pStyle w:val="Default"/>
        <w:jc w:val="both"/>
      </w:pPr>
      <w:proofErr w:type="gramStart"/>
      <w:r w:rsidRPr="00EE55C3">
        <w:t xml:space="preserve">Диагностика умений пересказывать текст (сжатый, подробный, выборочный и аналитический), в том числе от лица героя, предмета; создавать текст различных жанров на заданную тему: устное и письменное высказывание, творческая работа, сочинение – комментарий произведений художественной литературы, живописи, музыки. </w:t>
      </w:r>
      <w:proofErr w:type="gramEnd"/>
    </w:p>
    <w:p w:rsidR="00EE55C3" w:rsidRPr="00EE55C3" w:rsidRDefault="00EE55C3" w:rsidP="00EE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E55C3">
        <w:rPr>
          <w:rFonts w:ascii="Times New Roman" w:hAnsi="Times New Roman" w:cs="Times New Roman"/>
          <w:sz w:val="24"/>
          <w:szCs w:val="24"/>
        </w:rPr>
        <w:t>.</w:t>
      </w:r>
    </w:p>
    <w:sectPr w:rsidR="00EE55C3" w:rsidRPr="00E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36"/>
    <w:rsid w:val="00195D36"/>
    <w:rsid w:val="00BA5CE0"/>
    <w:rsid w:val="00E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2014-10-14T11:06:00Z</dcterms:created>
  <dcterms:modified xsi:type="dcterms:W3CDTF">2014-10-14T11:12:00Z</dcterms:modified>
</cp:coreProperties>
</file>