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Информация об условиях питания и охраны здоровья обучающихся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D41801">
        <w:rPr>
          <w:rFonts w:ascii="Calibri" w:hAnsi="Calibri" w:cs="Calibri"/>
          <w:b/>
          <w:sz w:val="28"/>
          <w:szCs w:val="28"/>
        </w:rPr>
        <w:t>Питание школьников.</w:t>
      </w:r>
      <w:r>
        <w:rPr>
          <w:rFonts w:ascii="Calibri" w:hAnsi="Calibri" w:cs="Calibri"/>
          <w:sz w:val="28"/>
          <w:szCs w:val="28"/>
        </w:rPr>
        <w:t xml:space="preserve"> В школе организовано одноразовое горячее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питание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. График работы столовой: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понедельник – суббота, с 8.00 до 14.00. Обеденный зал вмещает 20 человек,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пищеблок имеет все необходимое оборудование для приготовления пищи.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Деньги на питание обучающихся из многодетных семей выделяются, для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остальных детей питание осуществляется за счёт родительских средств,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которые сдаются в бухгалтерию ежемесячно. Для малообеспеченных семей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предусмотрены доплаты. Закупки продуктов осуществляются ежедневно,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недостающие овощи приносят родители. Обеды состоят из трёх блюд: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первого, второго и третьего. Ежедневно дети получают либо сладкое, либо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фрукты. Питание сбалансированное, высокой калорийности,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витаминизированное. Все желающие обучающиеся обеспечены горячим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питанием. Закупка продуктов осуществляется в соответствии с договором о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поставке продуктов питания с предпринимателем </w:t>
      </w:r>
      <w:proofErr w:type="spellStart"/>
      <w:r>
        <w:rPr>
          <w:rFonts w:ascii="Calibri" w:hAnsi="Calibri" w:cs="Calibri"/>
          <w:sz w:val="28"/>
          <w:szCs w:val="28"/>
        </w:rPr>
        <w:t>Миляевой</w:t>
      </w:r>
      <w:proofErr w:type="spellEnd"/>
      <w:r>
        <w:rPr>
          <w:rFonts w:ascii="Calibri" w:hAnsi="Calibri" w:cs="Calibri"/>
          <w:sz w:val="28"/>
          <w:szCs w:val="28"/>
        </w:rPr>
        <w:t xml:space="preserve"> И.А.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Сохранение физического и психического здоровья обучающихся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Особое внимание педагогов и администрации школы уделяется здоровью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обучающихся.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Расписание уроков составлено в соответствии с нормами учебных нагрузок,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заложенными в учебном плане.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Педагогическим коллективом проводится большая работа по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формированию, укреплению и сохранению здоровья обучающихся: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посадка детей с учётом состояния здоровья детей;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работа по формированию умений планировать свой день, неделю;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создание комфортного эмоционального фона;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контроль над питанием детей;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профессиональные беседы о вреде курения, наркомании, токсикомании;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индивидуальная работа с детьми «группы риска».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школе систематически проводятся Дни здоровья и спорта, школьные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соревнования, спортивные игры.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Ежедневно реализуется необходимый объём двигательной активности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обучающихся: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физкультминутки на уроках (3-5 минут);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подвижные предметы;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уроки физической культуры (3 часа в неделю); - спортивные и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оздоровительные программы в блоке дополнительного образования.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 целью предотвращения утомления, перегрузки обучающихся продумана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смена характера занятий в течение дня по всем параллелям.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Соблюдение обучающимися здорового образа жизни Создание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образовательной среды идёт в комплексе с решением проблемы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lastRenderedPageBreak/>
        <w:t>здоровьесбережения</w:t>
      </w:r>
      <w:proofErr w:type="spellEnd"/>
      <w:r>
        <w:rPr>
          <w:rFonts w:ascii="Calibri" w:hAnsi="Calibri" w:cs="Calibri"/>
          <w:sz w:val="28"/>
          <w:szCs w:val="28"/>
        </w:rPr>
        <w:t>. Педагогический коллектив считает, что организовать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образовательный процесс с учётом заботы о здоровье - значит не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принуждать его к занятиям, а воспитывать у него интерес к познанию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законов мироздания. Самый главный объект школы - ребенок и его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здоровье. Сложившийся уровень здоровья требует от всех работников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школы, больницы, родителей активизировать совместную деятельность на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поиск новых путей, обеспечивающих снижение уровня заболеваемости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обучающихся и сохранение их здоровья; формирование здорового образа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жизни средствами физической культуры и спорта.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Вся работа школы по оздоровлению начинается с медицинской комиссии,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которую проводит районная медицинская служба. Ученики 2-4 классов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осматриваются в школе, а 1 класса в районной поликлинике.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школе проводится по три часа физкультуры. Уроки ведет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квалифицированный преподаватель. Все необходимые снаряды для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выполнения разминки, упражнений имеются. Соблюдаются гигиенические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нормы урока. Учитель физкультуры ознакомлен с группами здоровья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обучающихся, занятия строятся в соответствии с требованиями относительно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здоровья обучающихся.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Ориентация на здоровый образ жизни обеспечивает подпрограмма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«Здоровье». В данном направлении ведётся работа не только с детьми, но и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 родителями.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нашей школе регулярно проводятся общешкольные и классные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мероприятия по пропаганде здорового образа жизни и предотвращения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появления вредных привычек. Это различные спортивные соревнования,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беседы, встречи с сотрудниками милиции. Формируются потребности в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сохранении, укреплении и развития здоровья.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Много внимания уделяется технике безопасности и пожарной безопасности,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 также разработке и проведению антитеррористических мероприятий.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Проводится работа по правилам дорожного движения, тренинги на улицах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села, беседы с работниками правоохранительных органов.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Усвоение мер безопасности обучающимися.</w:t>
      </w:r>
    </w:p>
    <w:p w:rsid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Обучающиеся чувствуют себя достаточно уверенно в школе и за ее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пределами, являются помощниками и хозяевами при проведении многих</w:t>
      </w:r>
      <w:r w:rsidRPr="00D41801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культурных и спортивных мероприятий.</w:t>
      </w:r>
    </w:p>
    <w:p w:rsidR="00D41801" w:rsidRPr="00D41801" w:rsidRDefault="00D41801" w:rsidP="00D418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школе организован пропускной режим, ежемесячно проводятся учебные</w:t>
      </w:r>
      <w:r w:rsidRPr="00D41801">
        <w:rPr>
          <w:rFonts w:ascii="Calibri" w:hAnsi="Calibri" w:cs="Calibri"/>
          <w:sz w:val="28"/>
          <w:szCs w:val="28"/>
        </w:rPr>
        <w:t xml:space="preserve"> </w:t>
      </w:r>
    </w:p>
    <w:p w:rsidR="00D019F4" w:rsidRDefault="00D41801" w:rsidP="00D41801">
      <w:pPr>
        <w:jc w:val="both"/>
      </w:pPr>
      <w:r>
        <w:rPr>
          <w:rFonts w:ascii="Calibri" w:hAnsi="Calibri" w:cs="Calibri"/>
          <w:sz w:val="28"/>
          <w:szCs w:val="28"/>
        </w:rPr>
        <w:t>тренировочные занятия по эвакуации.</w:t>
      </w:r>
    </w:p>
    <w:sectPr w:rsidR="00D0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01"/>
    <w:rsid w:val="00D019F4"/>
    <w:rsid w:val="00D4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85A1-5E55-4BA1-B056-D6CADDC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2015-04-28T10:35:00Z</dcterms:created>
  <dcterms:modified xsi:type="dcterms:W3CDTF">2015-04-28T10:41:00Z</dcterms:modified>
</cp:coreProperties>
</file>